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7D1" w:rsidRDefault="00977713" w:rsidP="00F136F8">
      <w:pPr>
        <w:pStyle w:val="NoSpacing"/>
        <w:rPr>
          <w:rFonts w:ascii="Times New Roman" w:hAnsi="Times New Roman" w:cs="Times New Roman"/>
          <w:b/>
          <w:sz w:val="24"/>
          <w:szCs w:val="24"/>
        </w:rPr>
      </w:pPr>
      <w:r w:rsidRPr="00636E14">
        <w:rPr>
          <w:rFonts w:ascii="Times New Roman" w:hAnsi="Times New Roman" w:cs="Times New Roman"/>
          <w:b/>
          <w:sz w:val="24"/>
          <w:szCs w:val="24"/>
        </w:rPr>
        <w:t xml:space="preserve">Career Day proves </w:t>
      </w:r>
      <w:r w:rsidR="00EA4DCD">
        <w:rPr>
          <w:rFonts w:ascii="Times New Roman" w:hAnsi="Times New Roman" w:cs="Times New Roman"/>
          <w:b/>
          <w:sz w:val="24"/>
          <w:szCs w:val="24"/>
        </w:rPr>
        <w:t xml:space="preserve">a </w:t>
      </w:r>
      <w:r w:rsidRPr="00636E14">
        <w:rPr>
          <w:rFonts w:ascii="Times New Roman" w:hAnsi="Times New Roman" w:cs="Times New Roman"/>
          <w:b/>
          <w:sz w:val="24"/>
          <w:szCs w:val="24"/>
        </w:rPr>
        <w:t xml:space="preserve">big success with Washington DC </w:t>
      </w:r>
      <w:proofErr w:type="gramStart"/>
      <w:r w:rsidRPr="00636E14">
        <w:rPr>
          <w:rFonts w:ascii="Times New Roman" w:hAnsi="Times New Roman" w:cs="Times New Roman"/>
          <w:b/>
          <w:sz w:val="24"/>
          <w:szCs w:val="24"/>
        </w:rPr>
        <w:t>area college</w:t>
      </w:r>
      <w:proofErr w:type="gramEnd"/>
      <w:r w:rsidRPr="00636E14">
        <w:rPr>
          <w:rFonts w:ascii="Times New Roman" w:hAnsi="Times New Roman" w:cs="Times New Roman"/>
          <w:b/>
          <w:sz w:val="24"/>
          <w:szCs w:val="24"/>
        </w:rPr>
        <w:t xml:space="preserve"> </w:t>
      </w:r>
      <w:r w:rsidR="00ED043A">
        <w:rPr>
          <w:rFonts w:ascii="Times New Roman" w:hAnsi="Times New Roman" w:cs="Times New Roman"/>
          <w:b/>
          <w:sz w:val="24"/>
          <w:szCs w:val="24"/>
        </w:rPr>
        <w:t xml:space="preserve">and graduate </w:t>
      </w:r>
      <w:r w:rsidRPr="00636E14">
        <w:rPr>
          <w:rFonts w:ascii="Times New Roman" w:hAnsi="Times New Roman" w:cs="Times New Roman"/>
          <w:b/>
          <w:sz w:val="24"/>
          <w:szCs w:val="24"/>
        </w:rPr>
        <w:t>students</w:t>
      </w:r>
    </w:p>
    <w:p w:rsidR="00ED043A" w:rsidRDefault="00ED043A" w:rsidP="00F136F8">
      <w:pPr>
        <w:pStyle w:val="NoSpacing"/>
        <w:rPr>
          <w:rFonts w:ascii="Times New Roman" w:hAnsi="Times New Roman" w:cs="Times New Roman"/>
          <w:b/>
          <w:sz w:val="24"/>
          <w:szCs w:val="24"/>
        </w:rPr>
      </w:pPr>
    </w:p>
    <w:p w:rsidR="00734BD6" w:rsidRPr="00734BD6" w:rsidRDefault="00734BD6" w:rsidP="00F136F8">
      <w:pPr>
        <w:pStyle w:val="NoSpacing"/>
        <w:rPr>
          <w:rFonts w:ascii="Times New Roman" w:hAnsi="Times New Roman" w:cs="Times New Roman"/>
          <w:sz w:val="24"/>
          <w:szCs w:val="24"/>
        </w:rPr>
      </w:pPr>
      <w:r>
        <w:rPr>
          <w:rFonts w:ascii="Times New Roman" w:hAnsi="Times New Roman" w:cs="Times New Roman"/>
          <w:sz w:val="24"/>
          <w:szCs w:val="24"/>
        </w:rPr>
        <w:t>The George Washington Universit</w:t>
      </w:r>
      <w:r w:rsidR="00EA4DCD">
        <w:rPr>
          <w:rFonts w:ascii="Times New Roman" w:hAnsi="Times New Roman" w:cs="Times New Roman"/>
          <w:sz w:val="24"/>
          <w:szCs w:val="24"/>
        </w:rPr>
        <w:t>y, Washington DC, April 1, 2017</w:t>
      </w:r>
      <w:bookmarkStart w:id="0" w:name="_GoBack"/>
      <w:bookmarkEnd w:id="0"/>
    </w:p>
    <w:p w:rsidR="00977713" w:rsidRDefault="00977713" w:rsidP="00F136F8">
      <w:pPr>
        <w:pStyle w:val="NoSpacing"/>
        <w:rPr>
          <w:rFonts w:ascii="Times New Roman" w:hAnsi="Times New Roman" w:cs="Times New Roman"/>
          <w:sz w:val="24"/>
          <w:szCs w:val="24"/>
        </w:rPr>
      </w:pPr>
    </w:p>
    <w:p w:rsidR="00E91532" w:rsidRDefault="00977713" w:rsidP="00F136F8">
      <w:pPr>
        <w:pStyle w:val="NoSpacing"/>
        <w:rPr>
          <w:rFonts w:ascii="Times New Roman" w:hAnsi="Times New Roman" w:cs="Times New Roman"/>
          <w:sz w:val="24"/>
          <w:szCs w:val="24"/>
        </w:rPr>
      </w:pPr>
      <w:r>
        <w:rPr>
          <w:rFonts w:ascii="Times New Roman" w:hAnsi="Times New Roman" w:cs="Times New Roman"/>
          <w:sz w:val="24"/>
          <w:szCs w:val="24"/>
        </w:rPr>
        <w:t xml:space="preserve">A classroom filled to capacity with students is the last thing you would expect on a Saturday, </w:t>
      </w:r>
      <w:r w:rsidR="00636E14">
        <w:rPr>
          <w:rFonts w:ascii="Times New Roman" w:hAnsi="Times New Roman" w:cs="Times New Roman"/>
          <w:sz w:val="24"/>
          <w:szCs w:val="24"/>
        </w:rPr>
        <w:t xml:space="preserve">yet the Washington Statistical Society </w:t>
      </w:r>
      <w:r w:rsidR="00E91532">
        <w:rPr>
          <w:rFonts w:ascii="Times New Roman" w:hAnsi="Times New Roman" w:cs="Times New Roman"/>
          <w:sz w:val="24"/>
          <w:szCs w:val="24"/>
        </w:rPr>
        <w:t xml:space="preserve">(a chapter of the American Statistical Association) </w:t>
      </w:r>
      <w:r w:rsidR="00636E14">
        <w:rPr>
          <w:rFonts w:ascii="Times New Roman" w:hAnsi="Times New Roman" w:cs="Times New Roman"/>
          <w:sz w:val="24"/>
          <w:szCs w:val="24"/>
        </w:rPr>
        <w:t>and the George Washington University Statistics Department managed to buck the trend</w:t>
      </w:r>
      <w:r w:rsidR="00E91532">
        <w:rPr>
          <w:rFonts w:ascii="Times New Roman" w:hAnsi="Times New Roman" w:cs="Times New Roman"/>
          <w:sz w:val="24"/>
          <w:szCs w:val="24"/>
        </w:rPr>
        <w:t xml:space="preserve"> when they</w:t>
      </w:r>
      <w:r w:rsidR="00636E14">
        <w:rPr>
          <w:rFonts w:ascii="Times New Roman" w:hAnsi="Times New Roman" w:cs="Times New Roman"/>
          <w:sz w:val="24"/>
          <w:szCs w:val="24"/>
        </w:rPr>
        <w:t xml:space="preserve"> hosted a Career Day in Statistics and Data Science at the school on April 1.</w:t>
      </w:r>
    </w:p>
    <w:p w:rsidR="00E91532" w:rsidRDefault="00E91532" w:rsidP="00F136F8">
      <w:pPr>
        <w:pStyle w:val="NoSpacing"/>
        <w:rPr>
          <w:rFonts w:ascii="Times New Roman" w:hAnsi="Times New Roman" w:cs="Times New Roman"/>
          <w:sz w:val="24"/>
          <w:szCs w:val="24"/>
        </w:rPr>
      </w:pPr>
    </w:p>
    <w:p w:rsidR="00977713" w:rsidRDefault="00636E14" w:rsidP="00F136F8">
      <w:pPr>
        <w:pStyle w:val="NoSpacing"/>
        <w:rPr>
          <w:rFonts w:ascii="Times New Roman" w:hAnsi="Times New Roman" w:cs="Times New Roman"/>
          <w:sz w:val="24"/>
          <w:szCs w:val="24"/>
        </w:rPr>
      </w:pPr>
      <w:r>
        <w:rPr>
          <w:rFonts w:ascii="Times New Roman" w:hAnsi="Times New Roman" w:cs="Times New Roman"/>
          <w:sz w:val="24"/>
          <w:szCs w:val="24"/>
        </w:rPr>
        <w:t xml:space="preserve">Nearly 70 undergraduate and graduate students attended the </w:t>
      </w:r>
      <w:r w:rsidR="00112FFE">
        <w:rPr>
          <w:rFonts w:ascii="Times New Roman" w:hAnsi="Times New Roman" w:cs="Times New Roman"/>
          <w:sz w:val="24"/>
          <w:szCs w:val="24"/>
        </w:rPr>
        <w:t>6-hour, multiple panel</w:t>
      </w:r>
      <w:r>
        <w:rPr>
          <w:rFonts w:ascii="Times New Roman" w:hAnsi="Times New Roman" w:cs="Times New Roman"/>
          <w:sz w:val="24"/>
          <w:szCs w:val="24"/>
        </w:rPr>
        <w:t xml:space="preserve"> </w:t>
      </w:r>
      <w:r w:rsidR="00112FFE">
        <w:rPr>
          <w:rFonts w:ascii="Times New Roman" w:hAnsi="Times New Roman" w:cs="Times New Roman"/>
          <w:sz w:val="24"/>
          <w:szCs w:val="24"/>
        </w:rPr>
        <w:t xml:space="preserve">event featuring 13 speakers from industries </w:t>
      </w:r>
      <w:r w:rsidR="00ED043A">
        <w:rPr>
          <w:rFonts w:ascii="Times New Roman" w:hAnsi="Times New Roman" w:cs="Times New Roman"/>
          <w:sz w:val="24"/>
          <w:szCs w:val="24"/>
        </w:rPr>
        <w:t xml:space="preserve">including </w:t>
      </w:r>
      <w:r w:rsidR="00112FFE">
        <w:rPr>
          <w:rFonts w:ascii="Times New Roman" w:hAnsi="Times New Roman" w:cs="Times New Roman"/>
          <w:sz w:val="24"/>
          <w:szCs w:val="24"/>
        </w:rPr>
        <w:t xml:space="preserve">pharmaceuticals, </w:t>
      </w:r>
      <w:r w:rsidR="00ED043A">
        <w:rPr>
          <w:rFonts w:ascii="Times New Roman" w:hAnsi="Times New Roman" w:cs="Times New Roman"/>
          <w:sz w:val="24"/>
          <w:szCs w:val="24"/>
        </w:rPr>
        <w:t xml:space="preserve">surveys and </w:t>
      </w:r>
      <w:r w:rsidR="00112FFE">
        <w:rPr>
          <w:rFonts w:ascii="Times New Roman" w:hAnsi="Times New Roman" w:cs="Times New Roman"/>
          <w:sz w:val="24"/>
          <w:szCs w:val="24"/>
        </w:rPr>
        <w:t>polling</w:t>
      </w:r>
      <w:r w:rsidR="00ED043A">
        <w:rPr>
          <w:rFonts w:ascii="Times New Roman" w:hAnsi="Times New Roman" w:cs="Times New Roman"/>
          <w:sz w:val="24"/>
          <w:szCs w:val="24"/>
        </w:rPr>
        <w:t xml:space="preserve">, </w:t>
      </w:r>
      <w:r w:rsidR="00112FFE">
        <w:rPr>
          <w:rFonts w:ascii="Times New Roman" w:hAnsi="Times New Roman" w:cs="Times New Roman"/>
          <w:sz w:val="24"/>
          <w:szCs w:val="24"/>
        </w:rPr>
        <w:t xml:space="preserve">and statistical consulting. </w:t>
      </w:r>
      <w:r w:rsidR="00D71EEA">
        <w:rPr>
          <w:rFonts w:ascii="Times New Roman" w:hAnsi="Times New Roman" w:cs="Times New Roman"/>
          <w:sz w:val="24"/>
          <w:szCs w:val="24"/>
        </w:rPr>
        <w:t xml:space="preserve">The students capitalized on the opportunity to ask questions and hear from area leaders and hiring officials on how to best posture themselves to make the leap from the classroom to the workplace. </w:t>
      </w:r>
      <w:r w:rsidR="00FE736C">
        <w:rPr>
          <w:rFonts w:ascii="Times New Roman" w:hAnsi="Times New Roman" w:cs="Times New Roman"/>
          <w:sz w:val="24"/>
          <w:szCs w:val="24"/>
        </w:rPr>
        <w:t xml:space="preserve">Perhaps most popular was the networking lunch, affording the students a more casual opportunity to </w:t>
      </w:r>
      <w:r w:rsidR="002E58DD">
        <w:rPr>
          <w:rFonts w:ascii="Times New Roman" w:hAnsi="Times New Roman" w:cs="Times New Roman"/>
          <w:sz w:val="24"/>
          <w:szCs w:val="24"/>
        </w:rPr>
        <w:t>interact</w:t>
      </w:r>
      <w:r w:rsidR="00FE736C">
        <w:rPr>
          <w:rFonts w:ascii="Times New Roman" w:hAnsi="Times New Roman" w:cs="Times New Roman"/>
          <w:sz w:val="24"/>
          <w:szCs w:val="24"/>
        </w:rPr>
        <w:t xml:space="preserve"> with individual panelists over sandwiches one-on-one or in small groups.</w:t>
      </w:r>
      <w:r w:rsidR="00ED3381">
        <w:rPr>
          <w:rFonts w:ascii="Times New Roman" w:hAnsi="Times New Roman" w:cs="Times New Roman"/>
          <w:sz w:val="24"/>
          <w:szCs w:val="24"/>
        </w:rPr>
        <w:t xml:space="preserve"> The day ended with a social hour for continuing lunchtime conversations or engaging in new networking opportunities.</w:t>
      </w:r>
    </w:p>
    <w:p w:rsidR="00977713" w:rsidRDefault="00977713" w:rsidP="00F136F8">
      <w:pPr>
        <w:pStyle w:val="NoSpacing"/>
        <w:rPr>
          <w:rFonts w:ascii="Times New Roman" w:hAnsi="Times New Roman" w:cs="Times New Roman"/>
          <w:sz w:val="24"/>
          <w:szCs w:val="24"/>
        </w:rPr>
      </w:pPr>
    </w:p>
    <w:p w:rsidR="00E91532" w:rsidRDefault="008E7A9C" w:rsidP="00F136F8">
      <w:pPr>
        <w:pStyle w:val="NoSpacing"/>
        <w:rPr>
          <w:rFonts w:ascii="Times New Roman" w:hAnsi="Times New Roman" w:cs="Times New Roman"/>
          <w:sz w:val="24"/>
          <w:szCs w:val="24"/>
        </w:rPr>
      </w:pPr>
      <w:r>
        <w:rPr>
          <w:rFonts w:ascii="Times New Roman" w:hAnsi="Times New Roman" w:cs="Times New Roman"/>
          <w:sz w:val="24"/>
          <w:szCs w:val="24"/>
        </w:rPr>
        <w:t xml:space="preserve">“We began work on this </w:t>
      </w:r>
      <w:r w:rsidR="00D9592A">
        <w:rPr>
          <w:rFonts w:ascii="Times New Roman" w:hAnsi="Times New Roman" w:cs="Times New Roman"/>
          <w:sz w:val="24"/>
          <w:szCs w:val="24"/>
        </w:rPr>
        <w:t>event</w:t>
      </w:r>
      <w:r>
        <w:rPr>
          <w:rFonts w:ascii="Times New Roman" w:hAnsi="Times New Roman" w:cs="Times New Roman"/>
          <w:sz w:val="24"/>
          <w:szCs w:val="24"/>
        </w:rPr>
        <w:t xml:space="preserve"> last October,” noted Arnold Saunders, the Washington Statistical Society Student Representative. “The ASA Student Chapters at George Mason </w:t>
      </w:r>
      <w:r w:rsidR="00734BD6">
        <w:rPr>
          <w:rFonts w:ascii="Times New Roman" w:hAnsi="Times New Roman" w:cs="Times New Roman"/>
          <w:sz w:val="24"/>
          <w:szCs w:val="24"/>
        </w:rPr>
        <w:t>and George Washington Universities</w:t>
      </w:r>
      <w:r>
        <w:rPr>
          <w:rFonts w:ascii="Times New Roman" w:hAnsi="Times New Roman" w:cs="Times New Roman"/>
          <w:sz w:val="24"/>
          <w:szCs w:val="24"/>
        </w:rPr>
        <w:t xml:space="preserve"> </w:t>
      </w:r>
      <w:r w:rsidR="00103C66">
        <w:rPr>
          <w:rFonts w:ascii="Times New Roman" w:hAnsi="Times New Roman" w:cs="Times New Roman"/>
          <w:sz w:val="24"/>
          <w:szCs w:val="24"/>
        </w:rPr>
        <w:t xml:space="preserve">partnered together to </w:t>
      </w:r>
      <w:r w:rsidR="00D9592A">
        <w:rPr>
          <w:rFonts w:ascii="Times New Roman" w:hAnsi="Times New Roman" w:cs="Times New Roman"/>
          <w:sz w:val="24"/>
          <w:szCs w:val="24"/>
        </w:rPr>
        <w:t xml:space="preserve">enthusiastically </w:t>
      </w:r>
      <w:r w:rsidR="00103C66">
        <w:rPr>
          <w:rFonts w:ascii="Times New Roman" w:hAnsi="Times New Roman" w:cs="Times New Roman"/>
          <w:sz w:val="24"/>
          <w:szCs w:val="24"/>
        </w:rPr>
        <w:t xml:space="preserve">support it </w:t>
      </w:r>
      <w:r w:rsidR="00D9592A">
        <w:rPr>
          <w:rFonts w:ascii="Times New Roman" w:hAnsi="Times New Roman" w:cs="Times New Roman"/>
          <w:sz w:val="24"/>
          <w:szCs w:val="24"/>
        </w:rPr>
        <w:t>from the start. The day’s success owes much to their leadership, advocacy and volunteerism.” The Washington Statistical Society President</w:t>
      </w:r>
      <w:r w:rsidR="00103C66">
        <w:rPr>
          <w:rFonts w:ascii="Times New Roman" w:hAnsi="Times New Roman" w:cs="Times New Roman"/>
          <w:sz w:val="24"/>
          <w:szCs w:val="24"/>
        </w:rPr>
        <w:t>, Michael Larsen,</w:t>
      </w:r>
      <w:r w:rsidR="00D9592A">
        <w:rPr>
          <w:rFonts w:ascii="Times New Roman" w:hAnsi="Times New Roman" w:cs="Times New Roman"/>
          <w:sz w:val="24"/>
          <w:szCs w:val="24"/>
        </w:rPr>
        <w:t xml:space="preserve"> agreed, “We are fortunate to have </w:t>
      </w:r>
      <w:r w:rsidR="00103C66">
        <w:rPr>
          <w:rFonts w:ascii="Times New Roman" w:hAnsi="Times New Roman" w:cs="Times New Roman"/>
          <w:sz w:val="24"/>
          <w:szCs w:val="24"/>
        </w:rPr>
        <w:t xml:space="preserve">such active student chapters. Hopefully, this is the first of many annual events.” </w:t>
      </w:r>
    </w:p>
    <w:p w:rsidR="00ED043A" w:rsidRDefault="00ED043A" w:rsidP="00F136F8">
      <w:pPr>
        <w:pStyle w:val="NoSpacing"/>
        <w:rPr>
          <w:rFonts w:ascii="Times New Roman" w:hAnsi="Times New Roman" w:cs="Times New Roman"/>
          <w:sz w:val="24"/>
          <w:szCs w:val="24"/>
        </w:rPr>
      </w:pPr>
    </w:p>
    <w:p w:rsidR="00ED043A" w:rsidRDefault="00ED043A" w:rsidP="00F136F8">
      <w:pPr>
        <w:pStyle w:val="NoSpacing"/>
        <w:rPr>
          <w:rFonts w:ascii="Times New Roman" w:hAnsi="Times New Roman" w:cs="Times New Roman"/>
          <w:sz w:val="24"/>
          <w:szCs w:val="24"/>
        </w:rPr>
      </w:pPr>
      <w:r>
        <w:rPr>
          <w:rFonts w:ascii="Times New Roman" w:hAnsi="Times New Roman" w:cs="Times New Roman"/>
          <w:sz w:val="24"/>
          <w:szCs w:val="24"/>
        </w:rPr>
        <w:t xml:space="preserve">Financial support for the event came from the Washington Statistical Society along with additional funds from the American Statistical Association and George Washington University’s Department of Statistics. </w:t>
      </w:r>
    </w:p>
    <w:p w:rsidR="00977713" w:rsidRPr="00F136F8" w:rsidRDefault="00977713" w:rsidP="00F136F8">
      <w:pPr>
        <w:pStyle w:val="NoSpacing"/>
        <w:rPr>
          <w:rFonts w:ascii="Times New Roman" w:hAnsi="Times New Roman" w:cs="Times New Roman"/>
          <w:sz w:val="24"/>
          <w:szCs w:val="24"/>
        </w:rPr>
      </w:pPr>
    </w:p>
    <w:sectPr w:rsidR="00977713" w:rsidRPr="00F136F8" w:rsidSect="00183C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136F8"/>
    <w:rsid w:val="00103C66"/>
    <w:rsid w:val="00112FFE"/>
    <w:rsid w:val="00183CBA"/>
    <w:rsid w:val="002E58DD"/>
    <w:rsid w:val="0037732E"/>
    <w:rsid w:val="004C77D1"/>
    <w:rsid w:val="00636E14"/>
    <w:rsid w:val="00734BD6"/>
    <w:rsid w:val="008E7A9C"/>
    <w:rsid w:val="00977713"/>
    <w:rsid w:val="00D71EEA"/>
    <w:rsid w:val="00D9592A"/>
    <w:rsid w:val="00E91532"/>
    <w:rsid w:val="00EA4DCD"/>
    <w:rsid w:val="00ED043A"/>
    <w:rsid w:val="00ED3381"/>
    <w:rsid w:val="00F136F8"/>
    <w:rsid w:val="00FE73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C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36F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mlarsen</cp:lastModifiedBy>
  <cp:revision>8</cp:revision>
  <dcterms:created xsi:type="dcterms:W3CDTF">2017-04-11T01:59:00Z</dcterms:created>
  <dcterms:modified xsi:type="dcterms:W3CDTF">2017-04-19T19:48:00Z</dcterms:modified>
</cp:coreProperties>
</file>